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1BA3" w14:textId="77777777" w:rsidR="00645EDE" w:rsidRDefault="00645EDE" w:rsidP="00645EDE">
      <w:pPr>
        <w:rPr>
          <w:b/>
          <w:bCs/>
          <w:sz w:val="28"/>
          <w:szCs w:val="28"/>
        </w:rPr>
      </w:pPr>
    </w:p>
    <w:p w14:paraId="566DF2B0" w14:textId="77777777" w:rsidR="00645EDE" w:rsidRDefault="00645EDE" w:rsidP="00CD750E">
      <w:pPr>
        <w:jc w:val="center"/>
        <w:rPr>
          <w:bCs/>
          <w:color w:val="548DD4"/>
          <w:sz w:val="28"/>
          <w:szCs w:val="28"/>
        </w:rPr>
      </w:pPr>
      <w:r>
        <w:rPr>
          <w:b/>
          <w:bCs/>
          <w:i/>
          <w:color w:val="548DD4"/>
          <w:sz w:val="28"/>
          <w:szCs w:val="28"/>
        </w:rPr>
        <w:t>LIA DRAGOJEVIĆ rođ. VODOPIĆ</w:t>
      </w:r>
    </w:p>
    <w:p w14:paraId="612AF779" w14:textId="579E171C" w:rsidR="00645EDE" w:rsidRDefault="00645EDE" w:rsidP="006D3F70">
      <w:pPr>
        <w:jc w:val="both"/>
        <w:rPr>
          <w:bCs/>
        </w:rPr>
      </w:pPr>
      <w:r w:rsidRPr="00EA298B">
        <w:rPr>
          <w:b/>
        </w:rPr>
        <w:t>1961</w:t>
      </w:r>
      <w:r>
        <w:rPr>
          <w:bCs/>
        </w:rPr>
        <w:t xml:space="preserve">. rođena u Splitu  </w:t>
      </w:r>
    </w:p>
    <w:p w14:paraId="4864BA2B" w14:textId="7F33C205" w:rsidR="00645EDE" w:rsidRDefault="00645EDE" w:rsidP="006D3F70">
      <w:pPr>
        <w:jc w:val="both"/>
        <w:rPr>
          <w:bCs/>
        </w:rPr>
      </w:pPr>
      <w:r w:rsidRPr="00EA298B">
        <w:rPr>
          <w:b/>
        </w:rPr>
        <w:t>19</w:t>
      </w:r>
      <w:r w:rsidR="00B54482">
        <w:rPr>
          <w:b/>
        </w:rPr>
        <w:t>68. – 1976.</w:t>
      </w:r>
      <w:r>
        <w:rPr>
          <w:bCs/>
        </w:rPr>
        <w:t xml:space="preserve">  </w:t>
      </w:r>
      <w:r>
        <w:rPr>
          <w:bCs/>
          <w:i/>
        </w:rPr>
        <w:t>Osnovn</w:t>
      </w:r>
      <w:r w:rsidR="00B54482">
        <w:rPr>
          <w:bCs/>
          <w:i/>
        </w:rPr>
        <w:t>a</w:t>
      </w:r>
      <w:r>
        <w:rPr>
          <w:bCs/>
          <w:i/>
        </w:rPr>
        <w:t xml:space="preserve"> škol</w:t>
      </w:r>
      <w:r w:rsidR="00B54482">
        <w:rPr>
          <w:bCs/>
          <w:i/>
        </w:rPr>
        <w:t>a</w:t>
      </w:r>
      <w:r>
        <w:rPr>
          <w:bCs/>
        </w:rPr>
        <w:t xml:space="preserve">  Kun</w:t>
      </w:r>
      <w:r w:rsidR="00B54482">
        <w:rPr>
          <w:bCs/>
        </w:rPr>
        <w:t>a</w:t>
      </w:r>
      <w:r>
        <w:rPr>
          <w:bCs/>
        </w:rPr>
        <w:t xml:space="preserve"> Pelješ</w:t>
      </w:r>
      <w:r w:rsidR="00B54482">
        <w:rPr>
          <w:bCs/>
        </w:rPr>
        <w:t>ac</w:t>
      </w:r>
      <w:r>
        <w:rPr>
          <w:bCs/>
        </w:rPr>
        <w:t xml:space="preserve"> </w:t>
      </w:r>
    </w:p>
    <w:p w14:paraId="5B46DBF6" w14:textId="11EBAD45" w:rsidR="00645EDE" w:rsidRDefault="00645EDE" w:rsidP="006D3F70">
      <w:pPr>
        <w:jc w:val="both"/>
        <w:rPr>
          <w:bCs/>
        </w:rPr>
      </w:pPr>
      <w:r w:rsidRPr="00EA298B">
        <w:rPr>
          <w:b/>
        </w:rPr>
        <w:t>1980.</w:t>
      </w:r>
      <w:r>
        <w:rPr>
          <w:bCs/>
        </w:rPr>
        <w:t xml:space="preserve"> nagrađena  nepolaganjem maturalnog završnog ispita pri </w:t>
      </w:r>
      <w:r>
        <w:rPr>
          <w:bCs/>
          <w:i/>
        </w:rPr>
        <w:t xml:space="preserve"> Centru za odgoj i usmjereno obrazovanje</w:t>
      </w:r>
      <w:r>
        <w:rPr>
          <w:bCs/>
        </w:rPr>
        <w:t xml:space="preserve"> u Dubrovniku.</w:t>
      </w:r>
    </w:p>
    <w:p w14:paraId="3D8246B6" w14:textId="33344466" w:rsidR="00645EDE" w:rsidRDefault="00645EDE" w:rsidP="006D3F70">
      <w:pPr>
        <w:jc w:val="both"/>
        <w:rPr>
          <w:bCs/>
        </w:rPr>
      </w:pPr>
      <w:r w:rsidRPr="00EA298B">
        <w:rPr>
          <w:b/>
        </w:rPr>
        <w:t>1985.</w:t>
      </w:r>
      <w:r>
        <w:rPr>
          <w:bCs/>
        </w:rPr>
        <w:t xml:space="preserve"> </w:t>
      </w:r>
      <w:r w:rsidR="00047ED3">
        <w:rPr>
          <w:bCs/>
        </w:rPr>
        <w:t>d</w:t>
      </w:r>
      <w:r w:rsidR="00312AD8">
        <w:rPr>
          <w:bCs/>
        </w:rPr>
        <w:t xml:space="preserve">iploma - </w:t>
      </w:r>
      <w:r>
        <w:rPr>
          <w:bCs/>
        </w:rPr>
        <w:t xml:space="preserve"> </w:t>
      </w:r>
      <w:r>
        <w:rPr>
          <w:bCs/>
          <w:i/>
        </w:rPr>
        <w:t>Filozofsk</w:t>
      </w:r>
      <w:r w:rsidR="00312AD8">
        <w:rPr>
          <w:bCs/>
          <w:i/>
        </w:rPr>
        <w:t>i</w:t>
      </w:r>
      <w:r>
        <w:rPr>
          <w:bCs/>
          <w:i/>
        </w:rPr>
        <w:t xml:space="preserve"> fakultet</w:t>
      </w:r>
      <w:r>
        <w:rPr>
          <w:bCs/>
        </w:rPr>
        <w:t xml:space="preserve"> u Zagrebu (</w:t>
      </w:r>
      <w:r>
        <w:rPr>
          <w:bCs/>
          <w:i/>
        </w:rPr>
        <w:t xml:space="preserve">Odsjek za Anglistiku </w:t>
      </w:r>
      <w:r>
        <w:rPr>
          <w:bCs/>
        </w:rPr>
        <w:t xml:space="preserve">- </w:t>
      </w:r>
      <w:r>
        <w:rPr>
          <w:bCs/>
          <w:i/>
        </w:rPr>
        <w:t>Katedra za engleski jezik</w:t>
      </w:r>
      <w:r w:rsidR="00312AD8">
        <w:rPr>
          <w:bCs/>
          <w:i/>
        </w:rPr>
        <w:t>)</w:t>
      </w:r>
      <w:r>
        <w:rPr>
          <w:bCs/>
          <w:i/>
        </w:rPr>
        <w:t xml:space="preserve"> </w:t>
      </w:r>
    </w:p>
    <w:p w14:paraId="49DF7AD9" w14:textId="06186456" w:rsidR="00645EDE" w:rsidRPr="00321DFE" w:rsidRDefault="00645EDE" w:rsidP="006D3F70">
      <w:pPr>
        <w:jc w:val="both"/>
        <w:rPr>
          <w:b/>
          <w:i/>
        </w:rPr>
      </w:pPr>
      <w:r w:rsidRPr="00321DFE">
        <w:rPr>
          <w:b/>
          <w:i/>
        </w:rPr>
        <w:t xml:space="preserve">Semantic </w:t>
      </w:r>
      <w:r w:rsidR="005A11BD">
        <w:rPr>
          <w:b/>
          <w:i/>
        </w:rPr>
        <w:t>A</w:t>
      </w:r>
      <w:r w:rsidRPr="00321DFE">
        <w:rPr>
          <w:b/>
          <w:i/>
        </w:rPr>
        <w:t xml:space="preserve">nalysis of the </w:t>
      </w:r>
      <w:r w:rsidR="005A11BD">
        <w:rPr>
          <w:b/>
          <w:i/>
        </w:rPr>
        <w:t>V</w:t>
      </w:r>
      <w:r w:rsidRPr="00321DFE">
        <w:rPr>
          <w:b/>
          <w:i/>
        </w:rPr>
        <w:t>erbs</w:t>
      </w:r>
      <w:r>
        <w:rPr>
          <w:b/>
          <w:iCs/>
        </w:rPr>
        <w:t>:</w:t>
      </w:r>
      <w:r>
        <w:rPr>
          <w:b/>
          <w:i/>
        </w:rPr>
        <w:t xml:space="preserve"> </w:t>
      </w:r>
      <w:r w:rsidR="00A24E29">
        <w:rPr>
          <w:b/>
          <w:i/>
        </w:rPr>
        <w:t>B</w:t>
      </w:r>
      <w:r w:rsidRPr="00321DFE">
        <w:rPr>
          <w:b/>
          <w:i/>
        </w:rPr>
        <w:t>ring,</w:t>
      </w:r>
      <w:r>
        <w:rPr>
          <w:b/>
          <w:i/>
        </w:rPr>
        <w:t xml:space="preserve"> </w:t>
      </w:r>
      <w:r w:rsidR="00A24E29">
        <w:rPr>
          <w:b/>
          <w:i/>
        </w:rPr>
        <w:t>C</w:t>
      </w:r>
      <w:r w:rsidRPr="00321DFE">
        <w:rPr>
          <w:b/>
          <w:i/>
        </w:rPr>
        <w:t xml:space="preserve">arry and </w:t>
      </w:r>
      <w:r w:rsidR="00A24E29">
        <w:rPr>
          <w:b/>
          <w:i/>
        </w:rPr>
        <w:t>L</w:t>
      </w:r>
      <w:r w:rsidRPr="00321DFE">
        <w:rPr>
          <w:b/>
          <w:i/>
        </w:rPr>
        <w:t xml:space="preserve">ead in Ernest Hemingway's </w:t>
      </w:r>
      <w:r w:rsidR="005A11BD">
        <w:rPr>
          <w:b/>
          <w:i/>
        </w:rPr>
        <w:t>N</w:t>
      </w:r>
      <w:r w:rsidRPr="00321DFE">
        <w:rPr>
          <w:b/>
          <w:i/>
        </w:rPr>
        <w:t>ovels</w:t>
      </w:r>
    </w:p>
    <w:p w14:paraId="013BA7AF" w14:textId="224D66D0" w:rsidR="00645EDE" w:rsidRPr="000C5ADC" w:rsidRDefault="00645EDE" w:rsidP="006D3F70">
      <w:pPr>
        <w:jc w:val="both"/>
        <w:rPr>
          <w:b/>
          <w:i/>
        </w:rPr>
      </w:pPr>
      <w:r w:rsidRPr="00321DFE">
        <w:rPr>
          <w:b/>
          <w:i/>
        </w:rPr>
        <w:t>„A Farewell to Arms“ and „Fiesta“ (The Sun Also Rises</w:t>
      </w:r>
      <w:r w:rsidR="00A61E35">
        <w:rPr>
          <w:b/>
          <w:i/>
        </w:rPr>
        <w:t>)</w:t>
      </w:r>
    </w:p>
    <w:p w14:paraId="689C8DDC" w14:textId="4E103569" w:rsidR="00645EDE" w:rsidRDefault="00645EDE" w:rsidP="006D3F70">
      <w:pPr>
        <w:jc w:val="both"/>
        <w:rPr>
          <w:bCs/>
        </w:rPr>
      </w:pPr>
      <w:r w:rsidRPr="00EA298B">
        <w:rPr>
          <w:b/>
        </w:rPr>
        <w:t>1986.</w:t>
      </w:r>
      <w:r>
        <w:rPr>
          <w:bCs/>
        </w:rPr>
        <w:t xml:space="preserve"> p</w:t>
      </w:r>
      <w:r w:rsidR="00A24E29">
        <w:rPr>
          <w:bCs/>
        </w:rPr>
        <w:t>rofesor</w:t>
      </w:r>
      <w:r>
        <w:rPr>
          <w:bCs/>
        </w:rPr>
        <w:t xml:space="preserve"> u </w:t>
      </w:r>
      <w:r w:rsidR="00312AD8">
        <w:rPr>
          <w:bCs/>
        </w:rPr>
        <w:t>O</w:t>
      </w:r>
      <w:r w:rsidR="00A24E29">
        <w:rPr>
          <w:bCs/>
        </w:rPr>
        <w:t>.š.</w:t>
      </w:r>
      <w:r>
        <w:rPr>
          <w:bCs/>
        </w:rPr>
        <w:t xml:space="preserve"> „</w:t>
      </w:r>
      <w:r>
        <w:rPr>
          <w:bCs/>
          <w:i/>
        </w:rPr>
        <w:t>Marin Držić</w:t>
      </w:r>
      <w:r>
        <w:rPr>
          <w:bCs/>
        </w:rPr>
        <w:t>“  Dubrovnik</w:t>
      </w:r>
    </w:p>
    <w:p w14:paraId="58FB0DFC" w14:textId="4295735E" w:rsidR="00645EDE" w:rsidRDefault="00645EDE" w:rsidP="006D3F70">
      <w:pPr>
        <w:jc w:val="both"/>
        <w:rPr>
          <w:bCs/>
        </w:rPr>
      </w:pPr>
      <w:r w:rsidRPr="00EA298B">
        <w:rPr>
          <w:b/>
        </w:rPr>
        <w:t>1986.-1991</w:t>
      </w:r>
      <w:r>
        <w:rPr>
          <w:bCs/>
        </w:rPr>
        <w:t xml:space="preserve">. bibliotekar i prevoditelj </w:t>
      </w:r>
      <w:r w:rsidR="00B54482">
        <w:rPr>
          <w:bCs/>
        </w:rPr>
        <w:t xml:space="preserve">-  Dubrovnik: </w:t>
      </w:r>
      <w:r w:rsidR="00A24E29">
        <w:rPr>
          <w:bCs/>
          <w:i/>
        </w:rPr>
        <w:t>K</w:t>
      </w:r>
      <w:r>
        <w:rPr>
          <w:bCs/>
          <w:i/>
        </w:rPr>
        <w:t>njižnic</w:t>
      </w:r>
      <w:r w:rsidR="00A24E29">
        <w:rPr>
          <w:bCs/>
          <w:i/>
        </w:rPr>
        <w:t>a</w:t>
      </w:r>
      <w:r>
        <w:rPr>
          <w:bCs/>
        </w:rPr>
        <w:t xml:space="preserve"> </w:t>
      </w:r>
      <w:r>
        <w:rPr>
          <w:bCs/>
          <w:i/>
        </w:rPr>
        <w:t>Medicinskog</w:t>
      </w:r>
      <w:r>
        <w:rPr>
          <w:bCs/>
        </w:rPr>
        <w:t xml:space="preserve"> </w:t>
      </w:r>
      <w:r>
        <w:rPr>
          <w:bCs/>
          <w:i/>
        </w:rPr>
        <w:t>Centra</w:t>
      </w:r>
      <w:r>
        <w:rPr>
          <w:bCs/>
        </w:rPr>
        <w:t xml:space="preserve"> </w:t>
      </w:r>
      <w:r w:rsidR="00B54482">
        <w:rPr>
          <w:bCs/>
        </w:rPr>
        <w:t>i</w:t>
      </w:r>
      <w:r>
        <w:rPr>
          <w:bCs/>
          <w:i/>
        </w:rPr>
        <w:t xml:space="preserve"> Znanstven</w:t>
      </w:r>
      <w:r w:rsidR="00A24E29">
        <w:rPr>
          <w:bCs/>
          <w:i/>
        </w:rPr>
        <w:t xml:space="preserve">a </w:t>
      </w:r>
      <w:r>
        <w:rPr>
          <w:bCs/>
          <w:i/>
        </w:rPr>
        <w:t>knjižnic</w:t>
      </w:r>
      <w:r w:rsidR="00A24E29">
        <w:rPr>
          <w:bCs/>
          <w:i/>
        </w:rPr>
        <w:t>a</w:t>
      </w:r>
      <w:r w:rsidR="00B54482">
        <w:rPr>
          <w:bCs/>
          <w:i/>
        </w:rPr>
        <w:t xml:space="preserve">, </w:t>
      </w:r>
      <w:r w:rsidR="00B54482">
        <w:rPr>
          <w:bCs/>
          <w:iCs/>
        </w:rPr>
        <w:t>Zagreb:</w:t>
      </w:r>
      <w:r w:rsidR="00B54482">
        <w:rPr>
          <w:bCs/>
          <w:i/>
        </w:rPr>
        <w:t xml:space="preserve"> </w:t>
      </w:r>
      <w:r>
        <w:rPr>
          <w:bCs/>
          <w:i/>
        </w:rPr>
        <w:t>Središnj</w:t>
      </w:r>
      <w:r w:rsidR="00A24E29">
        <w:rPr>
          <w:bCs/>
          <w:i/>
        </w:rPr>
        <w:t>a</w:t>
      </w:r>
      <w:r>
        <w:rPr>
          <w:bCs/>
          <w:i/>
        </w:rPr>
        <w:t xml:space="preserve"> knjižnic</w:t>
      </w:r>
      <w:r w:rsidR="00A24E29">
        <w:rPr>
          <w:bCs/>
          <w:i/>
        </w:rPr>
        <w:t>a</w:t>
      </w:r>
      <w:r>
        <w:rPr>
          <w:bCs/>
          <w:i/>
        </w:rPr>
        <w:t xml:space="preserve"> Medicinskog fakulteta</w:t>
      </w:r>
      <w:r w:rsidR="00B54482">
        <w:rPr>
          <w:bCs/>
        </w:rPr>
        <w:t xml:space="preserve"> i</w:t>
      </w:r>
      <w:r w:rsidR="00B11156">
        <w:rPr>
          <w:bCs/>
        </w:rPr>
        <w:t xml:space="preserve"> </w:t>
      </w:r>
      <w:r w:rsidR="00B11156" w:rsidRPr="00312AD8">
        <w:rPr>
          <w:bCs/>
          <w:i/>
          <w:iCs/>
        </w:rPr>
        <w:t>K</w:t>
      </w:r>
      <w:r w:rsidRPr="00312AD8">
        <w:rPr>
          <w:bCs/>
          <w:i/>
          <w:iCs/>
        </w:rPr>
        <w:t>njižnic</w:t>
      </w:r>
      <w:r w:rsidR="00B11156" w:rsidRPr="00312AD8">
        <w:rPr>
          <w:bCs/>
          <w:i/>
          <w:iCs/>
        </w:rPr>
        <w:t>a</w:t>
      </w:r>
      <w:r>
        <w:rPr>
          <w:bCs/>
        </w:rPr>
        <w:t xml:space="preserve"> </w:t>
      </w:r>
      <w:r>
        <w:rPr>
          <w:bCs/>
          <w:i/>
        </w:rPr>
        <w:t>Škole narodnog zdravlja „Andrija Štampar“</w:t>
      </w:r>
    </w:p>
    <w:p w14:paraId="67EA8C7D" w14:textId="7BE5BB70" w:rsidR="00645EDE" w:rsidRDefault="00645EDE" w:rsidP="006D3F70">
      <w:pPr>
        <w:jc w:val="both"/>
        <w:rPr>
          <w:bCs/>
        </w:rPr>
      </w:pPr>
      <w:r w:rsidRPr="00EA298B">
        <w:rPr>
          <w:b/>
        </w:rPr>
        <w:t>1988.</w:t>
      </w:r>
      <w:r>
        <w:rPr>
          <w:bCs/>
        </w:rPr>
        <w:t xml:space="preserve"> bibliotekarski  državni ispit</w:t>
      </w:r>
      <w:r w:rsidR="00B11156">
        <w:rPr>
          <w:bCs/>
        </w:rPr>
        <w:t xml:space="preserve">, </w:t>
      </w:r>
      <w:r>
        <w:rPr>
          <w:bCs/>
        </w:rPr>
        <w:t>Centraln</w:t>
      </w:r>
      <w:r w:rsidR="00B11156">
        <w:rPr>
          <w:bCs/>
        </w:rPr>
        <w:t>a</w:t>
      </w:r>
      <w:r>
        <w:rPr>
          <w:bCs/>
        </w:rPr>
        <w:t xml:space="preserve"> narodn</w:t>
      </w:r>
      <w:r w:rsidR="00B11156">
        <w:rPr>
          <w:bCs/>
        </w:rPr>
        <w:t>a</w:t>
      </w:r>
      <w:r>
        <w:rPr>
          <w:bCs/>
        </w:rPr>
        <w:t xml:space="preserve"> bibliote</w:t>
      </w:r>
      <w:r w:rsidR="00B11156">
        <w:rPr>
          <w:bCs/>
        </w:rPr>
        <w:t>ka</w:t>
      </w:r>
      <w:r>
        <w:rPr>
          <w:bCs/>
        </w:rPr>
        <w:t xml:space="preserve"> </w:t>
      </w:r>
      <w:r>
        <w:rPr>
          <w:bCs/>
          <w:i/>
        </w:rPr>
        <w:t>„Đurđe</w:t>
      </w:r>
      <w:r>
        <w:rPr>
          <w:bCs/>
        </w:rPr>
        <w:t xml:space="preserve"> </w:t>
      </w:r>
      <w:r>
        <w:rPr>
          <w:bCs/>
          <w:i/>
        </w:rPr>
        <w:t xml:space="preserve">Crnojević“ </w:t>
      </w:r>
      <w:r>
        <w:rPr>
          <w:bCs/>
        </w:rPr>
        <w:t>Cetinje, Crna Gora</w:t>
      </w:r>
      <w:r w:rsidR="00A24E29">
        <w:rPr>
          <w:bCs/>
        </w:rPr>
        <w:t>, a s naslovom:</w:t>
      </w:r>
    </w:p>
    <w:p w14:paraId="5E1CA8C9" w14:textId="3B2E94CB" w:rsidR="00645EDE" w:rsidRPr="00B25C8A" w:rsidRDefault="00645EDE" w:rsidP="006D3F70">
      <w:pPr>
        <w:jc w:val="both"/>
        <w:rPr>
          <w:b/>
          <w:i/>
        </w:rPr>
      </w:pPr>
      <w:r w:rsidRPr="002D05CF">
        <w:rPr>
          <w:b/>
          <w:i/>
        </w:rPr>
        <w:t>Crna Gora i Crnogorci u dubrovačkim časopisima „Srđ“ i „Slovinac“</w:t>
      </w:r>
    </w:p>
    <w:p w14:paraId="0C8413F8" w14:textId="60FB5E83" w:rsidR="00645EDE" w:rsidRDefault="00645EDE" w:rsidP="006D3F70">
      <w:pPr>
        <w:jc w:val="both"/>
        <w:rPr>
          <w:bCs/>
        </w:rPr>
      </w:pPr>
      <w:r>
        <w:rPr>
          <w:bCs/>
        </w:rPr>
        <w:t>izra</w:t>
      </w:r>
      <w:r w:rsidR="00B54482">
        <w:rPr>
          <w:bCs/>
        </w:rPr>
        <w:t>dila</w:t>
      </w:r>
      <w:r>
        <w:rPr>
          <w:bCs/>
        </w:rPr>
        <w:t xml:space="preserve"> u  Državnom arhivu u Dubrovniku. </w:t>
      </w:r>
    </w:p>
    <w:p w14:paraId="41FEC89E" w14:textId="16F0BFDD" w:rsidR="00645EDE" w:rsidRDefault="00645EDE" w:rsidP="006D3F70">
      <w:pPr>
        <w:jc w:val="both"/>
        <w:rPr>
          <w:bCs/>
          <w:color w:val="000000"/>
        </w:rPr>
      </w:pPr>
      <w:r w:rsidRPr="00EA298B">
        <w:rPr>
          <w:b/>
        </w:rPr>
        <w:t>1991.</w:t>
      </w:r>
      <w:r>
        <w:rPr>
          <w:bCs/>
        </w:rPr>
        <w:t xml:space="preserve">  asistentica na </w:t>
      </w:r>
      <w:r>
        <w:rPr>
          <w:bCs/>
          <w:i/>
        </w:rPr>
        <w:t>Pomorskom fakultetu</w:t>
      </w:r>
      <w:r>
        <w:rPr>
          <w:bCs/>
        </w:rPr>
        <w:t xml:space="preserve"> u Dubrovniku </w:t>
      </w:r>
    </w:p>
    <w:p w14:paraId="66631FBA" w14:textId="5420C3DF" w:rsidR="00645EDE" w:rsidRDefault="00645EDE" w:rsidP="006D3F70">
      <w:pPr>
        <w:jc w:val="both"/>
        <w:rPr>
          <w:bCs/>
          <w:color w:val="000000"/>
        </w:rPr>
      </w:pPr>
      <w:r w:rsidRPr="00EA298B">
        <w:rPr>
          <w:b/>
        </w:rPr>
        <w:t>1992</w:t>
      </w:r>
      <w:r>
        <w:rPr>
          <w:bCs/>
        </w:rPr>
        <w:t xml:space="preserve">. </w:t>
      </w:r>
      <w:r w:rsidR="001E193B">
        <w:rPr>
          <w:bCs/>
        </w:rPr>
        <w:t>p</w:t>
      </w:r>
      <w:r w:rsidRPr="00B11156">
        <w:rPr>
          <w:bCs/>
        </w:rPr>
        <w:t xml:space="preserve">redavač </w:t>
      </w:r>
      <w:r>
        <w:rPr>
          <w:bCs/>
        </w:rPr>
        <w:t xml:space="preserve"> za  kolegije engleski i talijanski jezik na </w:t>
      </w:r>
      <w:r>
        <w:rPr>
          <w:bCs/>
          <w:i/>
        </w:rPr>
        <w:t>Pomorskom</w:t>
      </w:r>
      <w:r>
        <w:rPr>
          <w:bCs/>
        </w:rPr>
        <w:t xml:space="preserve"> </w:t>
      </w:r>
      <w:r>
        <w:rPr>
          <w:bCs/>
          <w:i/>
        </w:rPr>
        <w:t>fakultetu</w:t>
      </w:r>
      <w:r>
        <w:rPr>
          <w:bCs/>
        </w:rPr>
        <w:t xml:space="preserve"> u Dubrovniku </w:t>
      </w:r>
      <w:r w:rsidR="00B11156">
        <w:rPr>
          <w:bCs/>
          <w:color w:val="000000"/>
        </w:rPr>
        <w:t xml:space="preserve"> </w:t>
      </w:r>
      <w:r w:rsidR="00B54482">
        <w:rPr>
          <w:bCs/>
          <w:color w:val="000000"/>
        </w:rPr>
        <w:t>(</w:t>
      </w:r>
      <w:r w:rsidR="00B11156">
        <w:rPr>
          <w:bCs/>
          <w:color w:val="000000"/>
        </w:rPr>
        <w:t xml:space="preserve">izbor - </w:t>
      </w:r>
      <w:r>
        <w:rPr>
          <w:bCs/>
          <w:color w:val="000000"/>
        </w:rPr>
        <w:t>Odsjek za anglistiku Filozofskog</w:t>
      </w:r>
      <w:r w:rsidR="00B11156">
        <w:rPr>
          <w:bCs/>
          <w:color w:val="000000"/>
        </w:rPr>
        <w:t>a</w:t>
      </w:r>
      <w:r>
        <w:rPr>
          <w:bCs/>
          <w:color w:val="000000"/>
        </w:rPr>
        <w:t xml:space="preserve"> fakulteta Sveučilišta u Zagrebu)</w:t>
      </w:r>
    </w:p>
    <w:p w14:paraId="03C5039B" w14:textId="7889A4D2" w:rsidR="00645EDE" w:rsidRDefault="00645EDE" w:rsidP="006D3F70">
      <w:pPr>
        <w:jc w:val="both"/>
        <w:rPr>
          <w:bCs/>
        </w:rPr>
      </w:pPr>
      <w:r w:rsidRPr="00EA298B">
        <w:rPr>
          <w:b/>
        </w:rPr>
        <w:t>1991.-1995.</w:t>
      </w:r>
      <w:r>
        <w:rPr>
          <w:bCs/>
        </w:rPr>
        <w:t xml:space="preserve"> </w:t>
      </w:r>
      <w:r w:rsidR="00B11156">
        <w:rPr>
          <w:bCs/>
        </w:rPr>
        <w:t>predaje</w:t>
      </w:r>
      <w:r>
        <w:rPr>
          <w:bCs/>
        </w:rPr>
        <w:t xml:space="preserve"> tijekom Domovinskog rata</w:t>
      </w:r>
    </w:p>
    <w:p w14:paraId="38280D67" w14:textId="64C2D05A" w:rsidR="00645EDE" w:rsidRDefault="00645EDE" w:rsidP="006D3F70">
      <w:pPr>
        <w:jc w:val="both"/>
        <w:rPr>
          <w:bCs/>
          <w:i/>
        </w:rPr>
      </w:pPr>
      <w:r w:rsidRPr="00EA298B">
        <w:rPr>
          <w:b/>
        </w:rPr>
        <w:t>1995</w:t>
      </w:r>
      <w:r>
        <w:rPr>
          <w:bCs/>
        </w:rPr>
        <w:t>. članic</w:t>
      </w:r>
      <w:r w:rsidR="00B11156">
        <w:rPr>
          <w:bCs/>
        </w:rPr>
        <w:t>a</w:t>
      </w:r>
      <w:r>
        <w:rPr>
          <w:bCs/>
        </w:rPr>
        <w:t xml:space="preserve"> </w:t>
      </w:r>
      <w:r>
        <w:rPr>
          <w:bCs/>
          <w:i/>
        </w:rPr>
        <w:t xml:space="preserve">Povjerenstva za znanstveno-istraživački rad </w:t>
      </w:r>
    </w:p>
    <w:p w14:paraId="7396F5D1" w14:textId="64A6854F" w:rsidR="00645EDE" w:rsidRDefault="00645EDE" w:rsidP="006D3F70">
      <w:pPr>
        <w:jc w:val="both"/>
        <w:rPr>
          <w:bCs/>
        </w:rPr>
      </w:pPr>
      <w:r w:rsidRPr="00EA298B">
        <w:rPr>
          <w:b/>
        </w:rPr>
        <w:t>1997.-2002.</w:t>
      </w:r>
      <w:r>
        <w:rPr>
          <w:bCs/>
        </w:rPr>
        <w:t xml:space="preserve"> pr</w:t>
      </w:r>
      <w:r w:rsidR="00B11156">
        <w:rPr>
          <w:bCs/>
        </w:rPr>
        <w:t>edaje</w:t>
      </w:r>
      <w:r>
        <w:rPr>
          <w:bCs/>
        </w:rPr>
        <w:t xml:space="preserve"> talijanski jezik na </w:t>
      </w:r>
      <w:r>
        <w:rPr>
          <w:bCs/>
          <w:i/>
        </w:rPr>
        <w:t>American College of Management and</w:t>
      </w:r>
      <w:r>
        <w:rPr>
          <w:bCs/>
        </w:rPr>
        <w:t xml:space="preserve"> </w:t>
      </w:r>
      <w:r>
        <w:rPr>
          <w:bCs/>
          <w:i/>
        </w:rPr>
        <w:t>Technology (ACMT)</w:t>
      </w:r>
      <w:r w:rsidR="00B11156">
        <w:rPr>
          <w:bCs/>
          <w:iCs/>
        </w:rPr>
        <w:t>.</w:t>
      </w:r>
      <w:r>
        <w:rPr>
          <w:bCs/>
        </w:rPr>
        <w:t xml:space="preserve"> Izradila originalne dvojezične planove i programe studija prema zahtjevima matične institucije  </w:t>
      </w:r>
      <w:r>
        <w:rPr>
          <w:bCs/>
          <w:i/>
        </w:rPr>
        <w:t>Rochester Institute of High Technology</w:t>
      </w:r>
      <w:r>
        <w:rPr>
          <w:bCs/>
        </w:rPr>
        <w:t>, Rochester, USA</w:t>
      </w:r>
    </w:p>
    <w:p w14:paraId="0161451F" w14:textId="3EC77484" w:rsidR="00645EDE" w:rsidRDefault="00645EDE" w:rsidP="006D3F70">
      <w:pPr>
        <w:jc w:val="both"/>
        <w:rPr>
          <w:bCs/>
        </w:rPr>
      </w:pPr>
      <w:r w:rsidRPr="00EA298B">
        <w:rPr>
          <w:b/>
        </w:rPr>
        <w:t>2002.</w:t>
      </w:r>
      <w:r>
        <w:rPr>
          <w:bCs/>
        </w:rPr>
        <w:t xml:space="preserve"> </w:t>
      </w:r>
      <w:r w:rsidR="00151D3E">
        <w:rPr>
          <w:bCs/>
        </w:rPr>
        <w:t xml:space="preserve"> </w:t>
      </w:r>
      <w:r>
        <w:rPr>
          <w:bCs/>
        </w:rPr>
        <w:t>povelj</w:t>
      </w:r>
      <w:r w:rsidR="00B11156">
        <w:rPr>
          <w:bCs/>
        </w:rPr>
        <w:t>a</w:t>
      </w:r>
      <w:r>
        <w:rPr>
          <w:bCs/>
        </w:rPr>
        <w:t xml:space="preserve"> </w:t>
      </w:r>
      <w:r>
        <w:rPr>
          <w:bCs/>
          <w:i/>
        </w:rPr>
        <w:t xml:space="preserve">ACMT  </w:t>
      </w:r>
      <w:r>
        <w:rPr>
          <w:bCs/>
        </w:rPr>
        <w:t>za petogodišnju suradnju i kao jedna od utemeljitelja</w:t>
      </w:r>
    </w:p>
    <w:p w14:paraId="0BA562D9" w14:textId="156AD704" w:rsidR="00645EDE" w:rsidRDefault="00645EDE" w:rsidP="006D3F70">
      <w:pPr>
        <w:jc w:val="both"/>
        <w:rPr>
          <w:bCs/>
          <w:color w:val="000000"/>
        </w:rPr>
      </w:pPr>
      <w:r w:rsidRPr="00EA298B">
        <w:rPr>
          <w:b/>
        </w:rPr>
        <w:t>2002</w:t>
      </w:r>
      <w:r>
        <w:rPr>
          <w:bCs/>
        </w:rPr>
        <w:t xml:space="preserve">. </w:t>
      </w:r>
      <w:r w:rsidR="00151D3E">
        <w:rPr>
          <w:bCs/>
        </w:rPr>
        <w:t xml:space="preserve"> </w:t>
      </w:r>
      <w:r w:rsidR="00B11156">
        <w:rPr>
          <w:bCs/>
        </w:rPr>
        <w:t>p</w:t>
      </w:r>
      <w:r w:rsidRPr="00B11156">
        <w:rPr>
          <w:bCs/>
        </w:rPr>
        <w:t>redavač</w:t>
      </w:r>
      <w:r>
        <w:rPr>
          <w:bCs/>
        </w:rPr>
        <w:t xml:space="preserve"> za  obvezne kolegije engleski i talijanski jezik na </w:t>
      </w:r>
      <w:r>
        <w:rPr>
          <w:bCs/>
          <w:i/>
        </w:rPr>
        <w:t>Veleučilištu</w:t>
      </w:r>
      <w:r>
        <w:rPr>
          <w:bCs/>
        </w:rPr>
        <w:t xml:space="preserve"> u Dubrovniku</w:t>
      </w:r>
    </w:p>
    <w:p w14:paraId="20175DD3" w14:textId="4C9F2EC4" w:rsidR="00645EDE" w:rsidRPr="00B25C8A" w:rsidRDefault="00645EDE" w:rsidP="006D3F70">
      <w:pPr>
        <w:jc w:val="both"/>
        <w:rPr>
          <w:bCs/>
          <w:color w:val="FF0000"/>
        </w:rPr>
      </w:pPr>
      <w:r w:rsidRPr="00EA298B">
        <w:rPr>
          <w:b/>
        </w:rPr>
        <w:t>2004</w:t>
      </w:r>
      <w:r>
        <w:rPr>
          <w:bCs/>
        </w:rPr>
        <w:t>.</w:t>
      </w:r>
      <w:r w:rsidR="00151D3E">
        <w:rPr>
          <w:bCs/>
        </w:rPr>
        <w:t xml:space="preserve"> </w:t>
      </w:r>
      <w:r w:rsidR="00B11156">
        <w:rPr>
          <w:bCs/>
        </w:rPr>
        <w:t>magisterij</w:t>
      </w:r>
      <w:r>
        <w:rPr>
          <w:bCs/>
        </w:rPr>
        <w:t xml:space="preserve">  iz znanstvenog područja humanističkih znanosti polje filologija – grana anglistika na  </w:t>
      </w:r>
      <w:r>
        <w:rPr>
          <w:bCs/>
          <w:i/>
        </w:rPr>
        <w:t>Filozofskom fakultetu</w:t>
      </w:r>
      <w:r>
        <w:rPr>
          <w:bCs/>
        </w:rPr>
        <w:t xml:space="preserve"> </w:t>
      </w:r>
      <w:r w:rsidRPr="006069CC">
        <w:rPr>
          <w:bCs/>
          <w:i/>
          <w:iCs/>
        </w:rPr>
        <w:t>Sveučilišta u Zagrebu</w:t>
      </w:r>
      <w:r>
        <w:rPr>
          <w:bCs/>
        </w:rPr>
        <w:t xml:space="preserve">, </w:t>
      </w:r>
      <w:r>
        <w:rPr>
          <w:bCs/>
          <w:i/>
        </w:rPr>
        <w:t>Američki studiji</w:t>
      </w:r>
      <w:r>
        <w:rPr>
          <w:bCs/>
        </w:rPr>
        <w:t xml:space="preserve">  na temu:</w:t>
      </w:r>
    </w:p>
    <w:p w14:paraId="3B773534" w14:textId="77777777" w:rsidR="00645EDE" w:rsidRPr="00A72825" w:rsidRDefault="00645EDE" w:rsidP="006D3F70">
      <w:pPr>
        <w:jc w:val="both"/>
        <w:rPr>
          <w:b/>
          <w:i/>
        </w:rPr>
      </w:pPr>
      <w:r w:rsidRPr="00A72825">
        <w:rPr>
          <w:b/>
          <w:i/>
        </w:rPr>
        <w:t>Analiza pomorske terminologije u  romanu “Moby Dick”</w:t>
      </w:r>
    </w:p>
    <w:p w14:paraId="3FB728BC" w14:textId="4156A019" w:rsidR="00645EDE" w:rsidRDefault="00645EDE" w:rsidP="006D3F70">
      <w:pPr>
        <w:jc w:val="both"/>
        <w:rPr>
          <w:bCs/>
        </w:rPr>
      </w:pPr>
      <w:r>
        <w:rPr>
          <w:bCs/>
        </w:rPr>
        <w:t xml:space="preserve">(mentor prof.dr. sc. Boris Pritchard, </w:t>
      </w:r>
      <w:r>
        <w:rPr>
          <w:bCs/>
          <w:i/>
        </w:rPr>
        <w:t>Pomorski fakultet</w:t>
      </w:r>
      <w:r>
        <w:rPr>
          <w:bCs/>
        </w:rPr>
        <w:t xml:space="preserve">  Rijeka)</w:t>
      </w:r>
    </w:p>
    <w:p w14:paraId="74DC9416" w14:textId="6030A405" w:rsidR="00645EDE" w:rsidRDefault="00645EDE" w:rsidP="006D3F70">
      <w:pPr>
        <w:jc w:val="both"/>
        <w:rPr>
          <w:bCs/>
        </w:rPr>
      </w:pPr>
      <w:r w:rsidRPr="000E0355">
        <w:rPr>
          <w:b/>
        </w:rPr>
        <w:t>2004.</w:t>
      </w:r>
      <w:r>
        <w:rPr>
          <w:bCs/>
        </w:rPr>
        <w:t xml:space="preserve"> </w:t>
      </w:r>
      <w:r w:rsidR="00151D3E">
        <w:rPr>
          <w:bCs/>
        </w:rPr>
        <w:t xml:space="preserve"> </w:t>
      </w:r>
      <w:r>
        <w:rPr>
          <w:bCs/>
        </w:rPr>
        <w:t xml:space="preserve">upisana u </w:t>
      </w:r>
      <w:r>
        <w:rPr>
          <w:bCs/>
          <w:i/>
        </w:rPr>
        <w:t>Registar znanstvenika RH</w:t>
      </w:r>
      <w:r>
        <w:rPr>
          <w:bCs/>
        </w:rPr>
        <w:t xml:space="preserve"> , </w:t>
      </w:r>
      <w:r w:rsidRPr="008E5202">
        <w:rPr>
          <w:b/>
        </w:rPr>
        <w:t>MB – 183753</w:t>
      </w:r>
      <w:r>
        <w:rPr>
          <w:bCs/>
        </w:rPr>
        <w:t xml:space="preserve"> </w:t>
      </w:r>
    </w:p>
    <w:p w14:paraId="2CFB7E87" w14:textId="3BB6CCD4" w:rsidR="001E193B" w:rsidRDefault="00645EDE" w:rsidP="006D3F70">
      <w:pPr>
        <w:jc w:val="both"/>
        <w:rPr>
          <w:bCs/>
          <w:color w:val="000000"/>
        </w:rPr>
      </w:pPr>
      <w:r w:rsidRPr="000E0355">
        <w:rPr>
          <w:b/>
        </w:rPr>
        <w:t>2005.</w:t>
      </w:r>
      <w:r w:rsidR="00B11156">
        <w:rPr>
          <w:bCs/>
        </w:rPr>
        <w:t xml:space="preserve"> reizbor </w:t>
      </w:r>
      <w:r w:rsidR="00B11156" w:rsidRPr="00B11156">
        <w:rPr>
          <w:bCs/>
          <w:i/>
          <w:iCs/>
        </w:rPr>
        <w:t>p</w:t>
      </w:r>
      <w:r w:rsidRPr="00B11156">
        <w:rPr>
          <w:bCs/>
          <w:i/>
          <w:iCs/>
        </w:rPr>
        <w:t xml:space="preserve">redavač </w:t>
      </w:r>
      <w:r>
        <w:rPr>
          <w:bCs/>
        </w:rPr>
        <w:t xml:space="preserve"> Engleski  i Talijanski jezik </w:t>
      </w:r>
      <w:r w:rsidR="00151D3E">
        <w:rPr>
          <w:bCs/>
        </w:rPr>
        <w:t>-</w:t>
      </w:r>
      <w:r>
        <w:rPr>
          <w:bCs/>
        </w:rPr>
        <w:t xml:space="preserve"> </w:t>
      </w:r>
      <w:r>
        <w:rPr>
          <w:bCs/>
          <w:i/>
        </w:rPr>
        <w:t>Sveučilišt</w:t>
      </w:r>
      <w:r w:rsidR="00151D3E">
        <w:rPr>
          <w:bCs/>
          <w:i/>
        </w:rPr>
        <w:t>e</w:t>
      </w:r>
      <w:r>
        <w:rPr>
          <w:bCs/>
          <w:i/>
        </w:rPr>
        <w:t xml:space="preserve"> u Dubrovniku </w:t>
      </w:r>
      <w:r w:rsidR="00C95957" w:rsidRPr="00C95957">
        <w:rPr>
          <w:b/>
          <w:color w:val="000000"/>
        </w:rPr>
        <w:t xml:space="preserve">2009. </w:t>
      </w:r>
      <w:r w:rsidR="0056293E">
        <w:rPr>
          <w:bCs/>
          <w:color w:val="000000"/>
        </w:rPr>
        <w:t xml:space="preserve">izbor n. zvanje </w:t>
      </w:r>
      <w:r w:rsidR="00A71F85" w:rsidRPr="00151D3E">
        <w:rPr>
          <w:bCs/>
          <w:i/>
          <w:iCs/>
          <w:color w:val="000000"/>
        </w:rPr>
        <w:t>v</w:t>
      </w:r>
      <w:r w:rsidR="0056293E" w:rsidRPr="00151D3E">
        <w:rPr>
          <w:bCs/>
          <w:i/>
          <w:iCs/>
          <w:color w:val="000000"/>
        </w:rPr>
        <w:t>iši predavač</w:t>
      </w:r>
      <w:r w:rsidR="0056293E">
        <w:rPr>
          <w:bCs/>
          <w:color w:val="000000"/>
        </w:rPr>
        <w:t xml:space="preserve"> </w:t>
      </w:r>
      <w:r w:rsidR="0056293E" w:rsidRPr="0056293E">
        <w:rPr>
          <w:b/>
          <w:color w:val="000000"/>
        </w:rPr>
        <w:t>2015.</w:t>
      </w:r>
      <w:r w:rsidR="0056293E">
        <w:rPr>
          <w:b/>
          <w:color w:val="000000"/>
        </w:rPr>
        <w:t xml:space="preserve"> </w:t>
      </w:r>
      <w:r w:rsidR="0056293E">
        <w:rPr>
          <w:bCs/>
          <w:color w:val="000000"/>
        </w:rPr>
        <w:t xml:space="preserve">reizbor </w:t>
      </w:r>
      <w:r w:rsidR="0056293E" w:rsidRPr="0056293E">
        <w:rPr>
          <w:b/>
          <w:color w:val="000000"/>
        </w:rPr>
        <w:t>2021.</w:t>
      </w:r>
      <w:r w:rsidR="00B84402">
        <w:rPr>
          <w:bCs/>
          <w:color w:val="000000"/>
        </w:rPr>
        <w:t xml:space="preserve"> reizbor </w:t>
      </w:r>
      <w:r w:rsidR="0056293E">
        <w:rPr>
          <w:bCs/>
          <w:color w:val="000000"/>
        </w:rPr>
        <w:t xml:space="preserve">potvrđen </w:t>
      </w:r>
      <w:r w:rsidR="00FD294F">
        <w:rPr>
          <w:bCs/>
          <w:color w:val="000000"/>
        </w:rPr>
        <w:t xml:space="preserve"> </w:t>
      </w:r>
      <w:r w:rsidR="0056293E">
        <w:rPr>
          <w:bCs/>
          <w:color w:val="000000"/>
        </w:rPr>
        <w:t>Odsjek Anglistik</w:t>
      </w:r>
      <w:r w:rsidR="00B84402">
        <w:rPr>
          <w:bCs/>
          <w:color w:val="000000"/>
        </w:rPr>
        <w:t>e</w:t>
      </w:r>
      <w:r w:rsidR="0056293E">
        <w:rPr>
          <w:bCs/>
          <w:color w:val="000000"/>
        </w:rPr>
        <w:t xml:space="preserve"> – Filozofski fakultet</w:t>
      </w:r>
      <w:r w:rsidR="00323779">
        <w:rPr>
          <w:bCs/>
          <w:color w:val="000000"/>
        </w:rPr>
        <w:t xml:space="preserve"> Sveučilišta u Zagrebu</w:t>
      </w:r>
      <w:r w:rsidR="0056293E">
        <w:rPr>
          <w:bCs/>
          <w:color w:val="000000"/>
        </w:rPr>
        <w:t>.</w:t>
      </w:r>
    </w:p>
    <w:p w14:paraId="2D0EAC44" w14:textId="282CFC0A" w:rsidR="00C95957" w:rsidRDefault="00645EDE" w:rsidP="006D3F70">
      <w:pPr>
        <w:jc w:val="both"/>
      </w:pPr>
      <w:r w:rsidRPr="000E0355">
        <w:rPr>
          <w:b/>
        </w:rPr>
        <w:t>1991.-2011.</w:t>
      </w:r>
      <w:r>
        <w:rPr>
          <w:bCs/>
        </w:rPr>
        <w:t xml:space="preserve">  ovlaštena ispitivačica na ispitima za engleski jezik pri </w:t>
      </w:r>
      <w:r>
        <w:rPr>
          <w:bCs/>
          <w:i/>
        </w:rPr>
        <w:t>Ministarstvu pomorstva prometa i veza -</w:t>
      </w:r>
      <w:r>
        <w:rPr>
          <w:bCs/>
        </w:rPr>
        <w:t xml:space="preserve"> </w:t>
      </w:r>
      <w:r>
        <w:rPr>
          <w:bCs/>
          <w:i/>
        </w:rPr>
        <w:t>Lučka kapetanija Dubrovnik</w:t>
      </w:r>
      <w:r>
        <w:rPr>
          <w:bCs/>
        </w:rPr>
        <w:t xml:space="preserve"> </w:t>
      </w:r>
      <w:r w:rsidR="003E25E2">
        <w:rPr>
          <w:bCs/>
        </w:rPr>
        <w:t xml:space="preserve">; </w:t>
      </w:r>
      <w:r w:rsidR="004E3C51">
        <w:rPr>
          <w:bCs/>
        </w:rPr>
        <w:t>tečajevi engl. jezika</w:t>
      </w:r>
      <w:r>
        <w:rPr>
          <w:bCs/>
        </w:rPr>
        <w:t xml:space="preserve"> pri </w:t>
      </w:r>
      <w:r>
        <w:rPr>
          <w:bCs/>
          <w:i/>
        </w:rPr>
        <w:t>Centru za izobrazbu</w:t>
      </w:r>
      <w:r>
        <w:rPr>
          <w:bCs/>
        </w:rPr>
        <w:t xml:space="preserve"> </w:t>
      </w:r>
      <w:r>
        <w:rPr>
          <w:bCs/>
          <w:i/>
        </w:rPr>
        <w:t xml:space="preserve">pomoraca </w:t>
      </w:r>
      <w:r w:rsidR="007C0235">
        <w:rPr>
          <w:bCs/>
        </w:rPr>
        <w:t xml:space="preserve"> i </w:t>
      </w:r>
      <w:r>
        <w:rPr>
          <w:bCs/>
        </w:rPr>
        <w:t>prevoditeljica časopis</w:t>
      </w:r>
      <w:r w:rsidR="00B57114">
        <w:rPr>
          <w:bCs/>
        </w:rPr>
        <w:t>a</w:t>
      </w:r>
      <w:r>
        <w:rPr>
          <w:bCs/>
        </w:rPr>
        <w:t xml:space="preserve"> </w:t>
      </w:r>
      <w:r w:rsidRPr="006069CC">
        <w:rPr>
          <w:b/>
          <w:i/>
        </w:rPr>
        <w:t>“</w:t>
      </w:r>
      <w:r w:rsidRPr="00BC4A5E">
        <w:rPr>
          <w:bCs/>
          <w:i/>
        </w:rPr>
        <w:t>Naše more”,</w:t>
      </w:r>
      <w:r>
        <w:rPr>
          <w:bCs/>
          <w:i/>
        </w:rPr>
        <w:t xml:space="preserve"> </w:t>
      </w:r>
      <w:r>
        <w:rPr>
          <w:bCs/>
        </w:rPr>
        <w:t>Dubrovnik  (</w:t>
      </w:r>
      <w:r>
        <w:t xml:space="preserve">ISSN 0469-6255) </w:t>
      </w:r>
    </w:p>
    <w:p w14:paraId="60CDE0AD" w14:textId="77777777" w:rsidR="003E25E2" w:rsidRPr="007C0235" w:rsidRDefault="003E25E2" w:rsidP="006D3F70">
      <w:pPr>
        <w:jc w:val="both"/>
        <w:rPr>
          <w:bCs/>
        </w:rPr>
      </w:pPr>
    </w:p>
    <w:p w14:paraId="42971563" w14:textId="5C53CF32" w:rsidR="001C700A" w:rsidRDefault="00967955" w:rsidP="00104AF1">
      <w:pPr>
        <w:jc w:val="center"/>
      </w:pPr>
      <w:r w:rsidRPr="00967955">
        <w:rPr>
          <w:b/>
          <w:bCs/>
        </w:rPr>
        <w:t>13</w:t>
      </w:r>
      <w:r w:rsidR="001F57A5">
        <w:t>izlaganja na međunarodnim lingvističkim konferencijama</w:t>
      </w:r>
    </w:p>
    <w:p w14:paraId="391C5A8C" w14:textId="1508EF68" w:rsidR="001C700A" w:rsidRDefault="00967955" w:rsidP="00104AF1">
      <w:pPr>
        <w:jc w:val="center"/>
      </w:pPr>
      <w:r w:rsidRPr="00967955">
        <w:rPr>
          <w:b/>
          <w:bCs/>
        </w:rPr>
        <w:t>27</w:t>
      </w:r>
      <w:r>
        <w:t xml:space="preserve"> </w:t>
      </w:r>
      <w:r w:rsidR="001F57A5">
        <w:t>objavljenih radova u zemlji i inozemstvu</w:t>
      </w:r>
    </w:p>
    <w:p w14:paraId="0FCA6FB3" w14:textId="21811C16" w:rsidR="001C700A" w:rsidRDefault="00967955" w:rsidP="00104AF1">
      <w:pPr>
        <w:jc w:val="center"/>
      </w:pPr>
      <w:r w:rsidRPr="00967955">
        <w:rPr>
          <w:b/>
          <w:bCs/>
        </w:rPr>
        <w:t>7</w:t>
      </w:r>
      <w:r>
        <w:t xml:space="preserve"> </w:t>
      </w:r>
      <w:r w:rsidR="001F57A5">
        <w:t>recenzija članaka za sveučilišne izdavače u RH</w:t>
      </w:r>
    </w:p>
    <w:p w14:paraId="089C9322" w14:textId="3A983FC7" w:rsidR="001F57A5" w:rsidRPr="001F57A5" w:rsidRDefault="001F57A5" w:rsidP="00104AF1">
      <w:pPr>
        <w:jc w:val="center"/>
        <w:rPr>
          <w:bCs/>
        </w:rPr>
      </w:pPr>
      <w:r w:rsidRPr="001F57A5">
        <w:rPr>
          <w:b/>
        </w:rPr>
        <w:t>1</w:t>
      </w:r>
      <w:r>
        <w:rPr>
          <w:bCs/>
        </w:rPr>
        <w:t>.</w:t>
      </w:r>
      <w:r w:rsidRPr="001F57A5">
        <w:rPr>
          <w:bCs/>
        </w:rPr>
        <w:t>utemeljiteljica ogranka HDPL Dubrovnik</w:t>
      </w:r>
    </w:p>
    <w:p w14:paraId="016679FD" w14:textId="3828C4DC" w:rsidR="001C700A" w:rsidRDefault="001C700A" w:rsidP="00104AF1">
      <w:pPr>
        <w:jc w:val="center"/>
        <w:rPr>
          <w:bCs/>
        </w:rPr>
      </w:pPr>
      <w:r w:rsidRPr="00F774DA">
        <w:rPr>
          <w:b/>
        </w:rPr>
        <w:t>35</w:t>
      </w:r>
      <w:r>
        <w:rPr>
          <w:bCs/>
        </w:rPr>
        <w:t xml:space="preserve"> </w:t>
      </w:r>
      <w:r w:rsidR="001F57A5">
        <w:rPr>
          <w:bCs/>
        </w:rPr>
        <w:t>objavljenih stručnih pisanih prijevoda</w:t>
      </w:r>
    </w:p>
    <w:p w14:paraId="536286D9" w14:textId="79B5F198" w:rsidR="001C700A" w:rsidRDefault="001C700A" w:rsidP="00104AF1">
      <w:pPr>
        <w:jc w:val="center"/>
        <w:rPr>
          <w:bCs/>
        </w:rPr>
      </w:pPr>
      <w:r w:rsidRPr="00F774DA">
        <w:rPr>
          <w:b/>
        </w:rPr>
        <w:t>1</w:t>
      </w:r>
      <w:r>
        <w:rPr>
          <w:bCs/>
        </w:rPr>
        <w:t xml:space="preserve"> </w:t>
      </w:r>
      <w:r w:rsidR="001F57A5">
        <w:rPr>
          <w:bCs/>
        </w:rPr>
        <w:t>prijevod za film</w:t>
      </w:r>
    </w:p>
    <w:p w14:paraId="05DC058F" w14:textId="0C917FB1" w:rsidR="001C700A" w:rsidRDefault="001C700A" w:rsidP="00104AF1">
      <w:pPr>
        <w:jc w:val="center"/>
        <w:rPr>
          <w:bCs/>
        </w:rPr>
      </w:pPr>
      <w:r w:rsidRPr="00F774DA">
        <w:rPr>
          <w:b/>
        </w:rPr>
        <w:t>10</w:t>
      </w:r>
      <w:r>
        <w:rPr>
          <w:bCs/>
        </w:rPr>
        <w:t xml:space="preserve"> </w:t>
      </w:r>
      <w:r w:rsidR="001F57A5">
        <w:rPr>
          <w:bCs/>
        </w:rPr>
        <w:t>članstava u Povjerenstvima</w:t>
      </w:r>
    </w:p>
    <w:p w14:paraId="44DC5F79" w14:textId="40284065" w:rsidR="00CB5C2C" w:rsidRPr="00CB5C2C" w:rsidRDefault="00CB5C2C" w:rsidP="00104AF1">
      <w:pPr>
        <w:jc w:val="center"/>
        <w:rPr>
          <w:bCs/>
        </w:rPr>
      </w:pPr>
      <w:r>
        <w:rPr>
          <w:b/>
        </w:rPr>
        <w:t xml:space="preserve">7 </w:t>
      </w:r>
      <w:r w:rsidRPr="00CB5C2C">
        <w:rPr>
          <w:bCs/>
        </w:rPr>
        <w:t>puta član programskog odbora Konferencija HDPL</w:t>
      </w:r>
    </w:p>
    <w:p w14:paraId="64CDEBE7" w14:textId="05C79DE5" w:rsidR="001C700A" w:rsidRDefault="001C700A" w:rsidP="00104AF1">
      <w:pPr>
        <w:jc w:val="center"/>
        <w:rPr>
          <w:bCs/>
        </w:rPr>
      </w:pPr>
      <w:r w:rsidRPr="00F774DA">
        <w:rPr>
          <w:b/>
        </w:rPr>
        <w:t>50</w:t>
      </w:r>
      <w:r>
        <w:rPr>
          <w:bCs/>
        </w:rPr>
        <w:t xml:space="preserve"> </w:t>
      </w:r>
      <w:r w:rsidR="001F57A5">
        <w:rPr>
          <w:bCs/>
        </w:rPr>
        <w:t>zapisa u CROSBI sustavu</w:t>
      </w:r>
    </w:p>
    <w:p w14:paraId="4ADFFC85" w14:textId="53C5DD6D" w:rsidR="001C700A" w:rsidRDefault="001C700A" w:rsidP="00104AF1">
      <w:pPr>
        <w:jc w:val="center"/>
        <w:rPr>
          <w:bCs/>
        </w:rPr>
      </w:pPr>
      <w:r w:rsidRPr="00F774DA">
        <w:rPr>
          <w:b/>
        </w:rPr>
        <w:t>10</w:t>
      </w:r>
      <w:r>
        <w:rPr>
          <w:bCs/>
        </w:rPr>
        <w:t xml:space="preserve"> </w:t>
      </w:r>
      <w:r w:rsidR="001F57A5">
        <w:rPr>
          <w:bCs/>
        </w:rPr>
        <w:t>sudjelovanja u međunarodnim ligvističkim projektima</w:t>
      </w:r>
    </w:p>
    <w:p w14:paraId="0DE760F9" w14:textId="7794CB6F" w:rsidR="001C700A" w:rsidRDefault="001C700A" w:rsidP="00104AF1">
      <w:pPr>
        <w:jc w:val="center"/>
        <w:rPr>
          <w:bCs/>
        </w:rPr>
      </w:pPr>
      <w:r w:rsidRPr="00F774DA">
        <w:rPr>
          <w:b/>
        </w:rPr>
        <w:t>60</w:t>
      </w:r>
      <w:r>
        <w:rPr>
          <w:bCs/>
        </w:rPr>
        <w:t xml:space="preserve"> </w:t>
      </w:r>
      <w:r w:rsidR="001F57A5">
        <w:rPr>
          <w:bCs/>
        </w:rPr>
        <w:t xml:space="preserve">sudjelovanja </w:t>
      </w:r>
      <w:r w:rsidR="00A61E35">
        <w:rPr>
          <w:bCs/>
        </w:rPr>
        <w:t>n</w:t>
      </w:r>
      <w:r w:rsidR="001F57A5">
        <w:rPr>
          <w:bCs/>
        </w:rPr>
        <w:t>a međunarodnim lingvisti</w:t>
      </w:r>
      <w:r w:rsidR="00201B2A">
        <w:rPr>
          <w:bCs/>
        </w:rPr>
        <w:t>čkim</w:t>
      </w:r>
      <w:r w:rsidR="001F57A5">
        <w:rPr>
          <w:bCs/>
        </w:rPr>
        <w:t xml:space="preserve"> konferencijama</w:t>
      </w:r>
    </w:p>
    <w:p w14:paraId="2DC1CE68" w14:textId="6712ABA2" w:rsidR="001F57A5" w:rsidRDefault="001F57A5" w:rsidP="001C700A">
      <w:pPr>
        <w:jc w:val="both"/>
        <w:rPr>
          <w:bCs/>
        </w:rPr>
      </w:pPr>
    </w:p>
    <w:p w14:paraId="007FDE18" w14:textId="77777777" w:rsidR="001C700A" w:rsidRDefault="001C700A" w:rsidP="001C700A">
      <w:pPr>
        <w:jc w:val="both"/>
        <w:rPr>
          <w:bCs/>
        </w:rPr>
      </w:pPr>
    </w:p>
    <w:p w14:paraId="4477E395" w14:textId="7D0EA7AF" w:rsidR="001C700A" w:rsidRDefault="001C700A" w:rsidP="001C700A">
      <w:pPr>
        <w:jc w:val="both"/>
        <w:rPr>
          <w:bCs/>
        </w:rPr>
      </w:pPr>
    </w:p>
    <w:p w14:paraId="4662B30E" w14:textId="77777777" w:rsidR="001C700A" w:rsidRDefault="001C700A" w:rsidP="001C700A">
      <w:pPr>
        <w:jc w:val="both"/>
        <w:rPr>
          <w:bCs/>
        </w:rPr>
      </w:pPr>
    </w:p>
    <w:p w14:paraId="537C02EA" w14:textId="77777777" w:rsidR="001C700A" w:rsidRPr="00F01881" w:rsidRDefault="002F2165" w:rsidP="001C700A">
      <w:pPr>
        <w:jc w:val="both"/>
      </w:pPr>
      <w:hyperlink r:id="rId7" w:anchor="#" w:tooltip="&lt;&lt; Prethodna" w:history="1">
        <w:r w:rsidR="001C700A">
          <w:rPr>
            <w:rStyle w:val="Hyperlink"/>
            <w:vanish/>
          </w:rPr>
          <w:t xml:space="preserve">&lt;&lt; Prethodna </w:t>
        </w:r>
      </w:hyperlink>
      <w:hyperlink r:id="rId8" w:anchor="#" w:tooltip="Slijedeća &gt;&gt;" w:history="1">
        <w:r w:rsidR="001C700A">
          <w:rPr>
            <w:rStyle w:val="Hyperlink"/>
            <w:vanish/>
          </w:rPr>
          <w:t xml:space="preserve">Slijedeća &gt;&gt; </w:t>
        </w:r>
      </w:hyperlink>
    </w:p>
    <w:p w14:paraId="5788BB40" w14:textId="77777777" w:rsidR="001C700A" w:rsidRDefault="001C700A" w:rsidP="001C700A">
      <w:pPr>
        <w:jc w:val="both"/>
      </w:pPr>
      <w:r>
        <w:t xml:space="preserve">   </w:t>
      </w:r>
    </w:p>
    <w:p w14:paraId="338463D6" w14:textId="77777777" w:rsidR="001C700A" w:rsidRDefault="001C700A" w:rsidP="001C700A">
      <w:pPr>
        <w:jc w:val="both"/>
      </w:pPr>
    </w:p>
    <w:p w14:paraId="78F6DD8F" w14:textId="77777777" w:rsidR="001C700A" w:rsidRPr="00324323" w:rsidRDefault="001C700A" w:rsidP="001C700A">
      <w:pPr>
        <w:jc w:val="both"/>
        <w:rPr>
          <w:sz w:val="28"/>
          <w:szCs w:val="28"/>
        </w:rPr>
      </w:pPr>
    </w:p>
    <w:p w14:paraId="3AE6C818" w14:textId="77777777" w:rsidR="001C700A" w:rsidRDefault="001C700A" w:rsidP="006D3F70">
      <w:pPr>
        <w:jc w:val="both"/>
      </w:pPr>
    </w:p>
    <w:p w14:paraId="63DA0C24" w14:textId="48C26E10" w:rsidR="00A53D3E" w:rsidRPr="00F01881" w:rsidRDefault="00645EDE" w:rsidP="006D3F70">
      <w:pPr>
        <w:jc w:val="both"/>
      </w:pPr>
      <w:r>
        <w:t xml:space="preserve"> </w:t>
      </w:r>
      <w:hyperlink r:id="rId9" w:anchor="#" w:tooltip="&lt;&lt; Prethodna" w:history="1">
        <w:r w:rsidR="00A53D3E">
          <w:rPr>
            <w:rStyle w:val="Hyperlink"/>
            <w:vanish/>
          </w:rPr>
          <w:t xml:space="preserve">&lt;&lt; Prethodna </w:t>
        </w:r>
      </w:hyperlink>
      <w:hyperlink r:id="rId10" w:anchor="#" w:tooltip="Slijedeća &gt;&gt;" w:history="1">
        <w:r w:rsidR="00A53D3E">
          <w:rPr>
            <w:rStyle w:val="Hyperlink"/>
            <w:vanish/>
          </w:rPr>
          <w:t xml:space="preserve">Slijedeća &gt;&gt; </w:t>
        </w:r>
      </w:hyperlink>
    </w:p>
    <w:p w14:paraId="3F109B98" w14:textId="77777777" w:rsidR="00A53D3E" w:rsidRDefault="00A53D3E" w:rsidP="006D3F70">
      <w:pPr>
        <w:jc w:val="both"/>
      </w:pPr>
      <w:r>
        <w:t xml:space="preserve">   </w:t>
      </w:r>
    </w:p>
    <w:p w14:paraId="7B2DD9E0" w14:textId="77777777" w:rsidR="00A53D3E" w:rsidRDefault="00A53D3E" w:rsidP="006D3F70">
      <w:pPr>
        <w:jc w:val="both"/>
      </w:pPr>
    </w:p>
    <w:p w14:paraId="00FB9CE9" w14:textId="77777777" w:rsidR="00427376" w:rsidRPr="00324323" w:rsidRDefault="00427376" w:rsidP="006D3F70">
      <w:pPr>
        <w:jc w:val="both"/>
        <w:rPr>
          <w:sz w:val="28"/>
          <w:szCs w:val="28"/>
        </w:rPr>
      </w:pPr>
    </w:p>
    <w:p w14:paraId="7101D761" w14:textId="4203DF8A" w:rsidR="00154017" w:rsidRDefault="00154017" w:rsidP="006D3F70">
      <w:pPr>
        <w:jc w:val="both"/>
      </w:pPr>
    </w:p>
    <w:p w14:paraId="29A37CF6" w14:textId="7FFDBC4F" w:rsidR="00645EDE" w:rsidRDefault="00645EDE" w:rsidP="006D3F70">
      <w:pPr>
        <w:jc w:val="both"/>
      </w:pPr>
    </w:p>
    <w:p w14:paraId="442E25D3" w14:textId="396DE4B2" w:rsidR="00645EDE" w:rsidRDefault="00645EDE" w:rsidP="006D3F70">
      <w:pPr>
        <w:jc w:val="both"/>
      </w:pPr>
    </w:p>
    <w:p w14:paraId="47EB60B9" w14:textId="2BEA6DCD" w:rsidR="00645EDE" w:rsidRDefault="00645EDE" w:rsidP="006D3F70">
      <w:pPr>
        <w:jc w:val="both"/>
      </w:pPr>
    </w:p>
    <w:p w14:paraId="5B832E15" w14:textId="528BC8F3" w:rsidR="00645EDE" w:rsidRDefault="00645EDE" w:rsidP="006D3F70">
      <w:pPr>
        <w:jc w:val="both"/>
      </w:pPr>
    </w:p>
    <w:p w14:paraId="57A8ECA4" w14:textId="068B2BAB" w:rsidR="00645EDE" w:rsidRDefault="00645EDE" w:rsidP="006D3F70">
      <w:pPr>
        <w:jc w:val="both"/>
      </w:pPr>
    </w:p>
    <w:p w14:paraId="2416FBAA" w14:textId="20C1799C" w:rsidR="00645EDE" w:rsidRDefault="00645EDE" w:rsidP="006D3F70">
      <w:pPr>
        <w:jc w:val="both"/>
      </w:pPr>
    </w:p>
    <w:p w14:paraId="396308C6" w14:textId="27546920" w:rsidR="00645EDE" w:rsidRDefault="00645EDE" w:rsidP="006D3F70">
      <w:pPr>
        <w:jc w:val="both"/>
      </w:pPr>
    </w:p>
    <w:p w14:paraId="6C51B841" w14:textId="16168855" w:rsidR="00645EDE" w:rsidRDefault="00645EDE" w:rsidP="006D3F70">
      <w:pPr>
        <w:jc w:val="both"/>
      </w:pPr>
    </w:p>
    <w:p w14:paraId="7978DBF3" w14:textId="77777777" w:rsidR="00645EDE" w:rsidRDefault="00645EDE" w:rsidP="006D3F70">
      <w:pPr>
        <w:jc w:val="both"/>
      </w:pPr>
    </w:p>
    <w:sectPr w:rsidR="00645ED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559D5" w14:textId="77777777" w:rsidR="002F2165" w:rsidRDefault="002F2165" w:rsidP="000519D3">
      <w:r>
        <w:separator/>
      </w:r>
    </w:p>
  </w:endnote>
  <w:endnote w:type="continuationSeparator" w:id="0">
    <w:p w14:paraId="1BA7CA29" w14:textId="77777777" w:rsidR="002F2165" w:rsidRDefault="002F2165" w:rsidP="0005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640913"/>
      <w:docPartObj>
        <w:docPartGallery w:val="Page Numbers (Bottom of Page)"/>
        <w:docPartUnique/>
      </w:docPartObj>
    </w:sdtPr>
    <w:sdtEndPr/>
    <w:sdtContent>
      <w:p w14:paraId="0425C883" w14:textId="21A9FC3F" w:rsidR="000519D3" w:rsidRDefault="000519D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2E99DD" w14:textId="77777777" w:rsidR="000C7193" w:rsidRDefault="002F2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5304" w14:textId="77777777" w:rsidR="002F2165" w:rsidRDefault="002F2165" w:rsidP="000519D3">
      <w:r>
        <w:separator/>
      </w:r>
    </w:p>
  </w:footnote>
  <w:footnote w:type="continuationSeparator" w:id="0">
    <w:p w14:paraId="46A18075" w14:textId="77777777" w:rsidR="002F2165" w:rsidRDefault="002F2165" w:rsidP="00051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4420"/>
    <w:multiLevelType w:val="hybridMultilevel"/>
    <w:tmpl w:val="66868C30"/>
    <w:lvl w:ilvl="0" w:tplc="AF328D12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FA2"/>
    <w:multiLevelType w:val="hybridMultilevel"/>
    <w:tmpl w:val="000C33C6"/>
    <w:lvl w:ilvl="0" w:tplc="2C448A60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D1D49"/>
    <w:multiLevelType w:val="hybridMultilevel"/>
    <w:tmpl w:val="DDDE0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A65D5"/>
    <w:multiLevelType w:val="hybridMultilevel"/>
    <w:tmpl w:val="BB287E12"/>
    <w:lvl w:ilvl="0" w:tplc="C41A8AD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36555"/>
    <w:multiLevelType w:val="hybridMultilevel"/>
    <w:tmpl w:val="2B826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07418">
    <w:abstractNumId w:val="2"/>
  </w:num>
  <w:num w:numId="2" w16cid:durableId="385570530">
    <w:abstractNumId w:val="3"/>
  </w:num>
  <w:num w:numId="3" w16cid:durableId="269944218">
    <w:abstractNumId w:val="4"/>
  </w:num>
  <w:num w:numId="4" w16cid:durableId="443042592">
    <w:abstractNumId w:val="0"/>
  </w:num>
  <w:num w:numId="5" w16cid:durableId="1814177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7D"/>
    <w:rsid w:val="00047ED3"/>
    <w:rsid w:val="000519D3"/>
    <w:rsid w:val="000C5ADC"/>
    <w:rsid w:val="00104AF1"/>
    <w:rsid w:val="00151D3E"/>
    <w:rsid w:val="00154017"/>
    <w:rsid w:val="00163712"/>
    <w:rsid w:val="001C700A"/>
    <w:rsid w:val="001E193B"/>
    <w:rsid w:val="001F57A5"/>
    <w:rsid w:val="00201B2A"/>
    <w:rsid w:val="0020598B"/>
    <w:rsid w:val="002F2165"/>
    <w:rsid w:val="00312AD8"/>
    <w:rsid w:val="00323779"/>
    <w:rsid w:val="00331F6C"/>
    <w:rsid w:val="003517A1"/>
    <w:rsid w:val="003B609E"/>
    <w:rsid w:val="003E25E2"/>
    <w:rsid w:val="00427376"/>
    <w:rsid w:val="00476191"/>
    <w:rsid w:val="004E3C51"/>
    <w:rsid w:val="0056293E"/>
    <w:rsid w:val="005A11BD"/>
    <w:rsid w:val="00645EDE"/>
    <w:rsid w:val="006C2946"/>
    <w:rsid w:val="006D3F70"/>
    <w:rsid w:val="007C0235"/>
    <w:rsid w:val="007D7133"/>
    <w:rsid w:val="007F06E4"/>
    <w:rsid w:val="00820B1E"/>
    <w:rsid w:val="008249E5"/>
    <w:rsid w:val="008B22B4"/>
    <w:rsid w:val="00967955"/>
    <w:rsid w:val="00A10F9F"/>
    <w:rsid w:val="00A24E29"/>
    <w:rsid w:val="00A25EBE"/>
    <w:rsid w:val="00A53D3E"/>
    <w:rsid w:val="00A61E35"/>
    <w:rsid w:val="00A71F85"/>
    <w:rsid w:val="00B11156"/>
    <w:rsid w:val="00B25C8A"/>
    <w:rsid w:val="00B54482"/>
    <w:rsid w:val="00B57114"/>
    <w:rsid w:val="00B84402"/>
    <w:rsid w:val="00B91747"/>
    <w:rsid w:val="00BC4A5E"/>
    <w:rsid w:val="00C0793E"/>
    <w:rsid w:val="00C41BC2"/>
    <w:rsid w:val="00C93C62"/>
    <w:rsid w:val="00C95957"/>
    <w:rsid w:val="00CB5C2C"/>
    <w:rsid w:val="00CD750E"/>
    <w:rsid w:val="00D44B10"/>
    <w:rsid w:val="00DC7CF6"/>
    <w:rsid w:val="00E02B26"/>
    <w:rsid w:val="00F42F7D"/>
    <w:rsid w:val="00F80848"/>
    <w:rsid w:val="00F83E8F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BF76"/>
  <w15:chartTrackingRefBased/>
  <w15:docId w15:val="{884FBA42-96AB-4331-A14D-0DB08004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53D3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3D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D3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53D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D3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C079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9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5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.mzos.hr/Default.aspx?art=7091&amp;sec=26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lic.mzos.hr/Default.aspx?art=7091&amp;sec=26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public.mzos.hr/Default.aspx?art=7091&amp;sec=2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.mzos.hr/Default.aspx?art=7091&amp;sec=267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lia.dragojevic@outlook.com</dc:creator>
  <cp:keywords/>
  <dc:description/>
  <cp:lastModifiedBy>liadr</cp:lastModifiedBy>
  <cp:revision>53</cp:revision>
  <dcterms:created xsi:type="dcterms:W3CDTF">2021-10-05T07:31:00Z</dcterms:created>
  <dcterms:modified xsi:type="dcterms:W3CDTF">2022-04-23T16:23:00Z</dcterms:modified>
</cp:coreProperties>
</file>